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B0CFB" w14:textId="1194390F" w:rsidR="009178D6" w:rsidRPr="00626633" w:rsidRDefault="009178D6" w:rsidP="009178D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2079</w:t>
      </w:r>
      <w:r w:rsidR="00032C18">
        <w:rPr>
          <w:rFonts w:ascii="Arial" w:hAnsi="Arial" w:cs="Arial"/>
          <w:b/>
          <w:bCs/>
          <w:sz w:val="24"/>
          <w:szCs w:val="24"/>
        </w:rPr>
        <w:t>4</w:t>
      </w:r>
    </w:p>
    <w:p w14:paraId="2C8DD5A6" w14:textId="77777777" w:rsidR="009178D6" w:rsidRPr="00626633" w:rsidRDefault="009178D6" w:rsidP="009178D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5849FA53" w14:textId="77777777" w:rsidR="009178D6" w:rsidRPr="008D74DE" w:rsidRDefault="009178D6" w:rsidP="009178D6">
      <w:pPr>
        <w:tabs>
          <w:tab w:val="right" w:pos="9639"/>
        </w:tabs>
        <w:spacing w:after="0"/>
      </w:pPr>
    </w:p>
    <w:p w14:paraId="291524C2" w14:textId="77777777" w:rsidR="009178D6" w:rsidRPr="008571E5" w:rsidRDefault="009178D6" w:rsidP="009178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2B3001D1" w14:textId="4489800B" w:rsidR="009178D6" w:rsidRPr="008571E5" w:rsidRDefault="009178D6" w:rsidP="009178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>
        <w:rPr>
          <w:rFonts w:ascii="Arial" w:hAnsi="Arial" w:cs="Arial"/>
          <w:b/>
          <w:bCs/>
          <w:lang w:val="en-US"/>
        </w:rPr>
        <w:t>WID</w:t>
      </w:r>
      <w:r w:rsidRPr="00FE37C9">
        <w:rPr>
          <w:rFonts w:ascii="Arial" w:hAnsi="Arial" w:cs="Arial"/>
          <w:b/>
          <w:bCs/>
          <w:lang w:val="en-US"/>
        </w:rPr>
        <w:t xml:space="preserve">: </w:t>
      </w:r>
      <w:r>
        <w:rPr>
          <w:rFonts w:ascii="Arial" w:hAnsi="Arial" w:cs="Arial"/>
          <w:b/>
          <w:bCs/>
          <w:lang w:val="en-US"/>
        </w:rPr>
        <w:t>TEI18_SLAMUP – Spending Limits</w:t>
      </w:r>
      <w:r w:rsidRPr="0025177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</w:t>
      </w:r>
      <w:r w:rsidRPr="0025177D">
        <w:rPr>
          <w:rFonts w:ascii="Arial" w:hAnsi="Arial" w:cs="Arial"/>
          <w:b/>
          <w:bCs/>
          <w:lang w:val="en-US"/>
        </w:rPr>
        <w:t xml:space="preserve">AM </w:t>
      </w:r>
      <w:r>
        <w:rPr>
          <w:rFonts w:ascii="Arial" w:hAnsi="Arial" w:cs="Arial"/>
          <w:b/>
          <w:bCs/>
          <w:lang w:val="en-US"/>
        </w:rPr>
        <w:t xml:space="preserve">and UE </w:t>
      </w:r>
      <w:r w:rsidRPr="0025177D">
        <w:rPr>
          <w:rFonts w:ascii="Arial" w:hAnsi="Arial" w:cs="Arial"/>
          <w:b/>
          <w:bCs/>
          <w:lang w:val="en-US"/>
        </w:rPr>
        <w:t>Policies in the 5GC</w:t>
      </w:r>
    </w:p>
    <w:p w14:paraId="6BC27282" w14:textId="77777777" w:rsidR="009178D6" w:rsidRPr="008571E5" w:rsidRDefault="009178D6" w:rsidP="009178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1DAFDF4A" w14:textId="77777777" w:rsidR="009178D6" w:rsidRPr="008571E5" w:rsidRDefault="009178D6" w:rsidP="009178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7F15C94F" w14:textId="77777777" w:rsidR="009178D6" w:rsidRPr="008D74DE" w:rsidRDefault="009178D6" w:rsidP="009178D6">
      <w:pPr>
        <w:tabs>
          <w:tab w:val="right" w:pos="9639"/>
        </w:tabs>
        <w:spacing w:after="0"/>
      </w:pPr>
    </w:p>
    <w:p w14:paraId="3CAC1C7A" w14:textId="689273A8" w:rsidR="00A24F28" w:rsidRPr="00916702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16702">
        <w:rPr>
          <w:rFonts w:ascii="Arial" w:eastAsia="Arial Unicode MS" w:hAnsi="Arial" w:cs="Arial"/>
          <w:b/>
          <w:bCs/>
        </w:rPr>
        <w:t>3GPP TSG-WG SA2 Meeting #</w:t>
      </w:r>
      <w:r w:rsidR="00B142F2" w:rsidRPr="00916702">
        <w:rPr>
          <w:rFonts w:ascii="Arial" w:eastAsia="Arial Unicode MS" w:hAnsi="Arial" w:cs="Arial"/>
          <w:b/>
          <w:bCs/>
        </w:rPr>
        <w:t>1</w:t>
      </w:r>
      <w:r w:rsidR="00397AF4" w:rsidRPr="00916702">
        <w:rPr>
          <w:rFonts w:ascii="Arial" w:eastAsia="Arial Unicode MS" w:hAnsi="Arial" w:cs="Arial"/>
          <w:b/>
          <w:bCs/>
        </w:rPr>
        <w:t>5</w:t>
      </w:r>
      <w:r w:rsidR="00EC2371" w:rsidRPr="00916702">
        <w:rPr>
          <w:rFonts w:ascii="Arial" w:eastAsia="Arial Unicode MS" w:hAnsi="Arial" w:cs="Arial"/>
          <w:b/>
          <w:bCs/>
        </w:rPr>
        <w:t>2</w:t>
      </w:r>
      <w:r w:rsidR="00B142F2" w:rsidRPr="00916702">
        <w:rPr>
          <w:rFonts w:ascii="Arial" w:eastAsia="Arial Unicode MS" w:hAnsi="Arial" w:cs="Arial"/>
          <w:b/>
          <w:bCs/>
        </w:rPr>
        <w:t xml:space="preserve">E </w:t>
      </w:r>
      <w:r w:rsidR="00F47CC0" w:rsidRPr="00916702">
        <w:rPr>
          <w:rFonts w:ascii="Arial" w:eastAsia="Arial Unicode MS" w:hAnsi="Arial" w:cs="Arial"/>
          <w:b/>
          <w:bCs/>
        </w:rPr>
        <w:t>e-meeting</w:t>
      </w:r>
      <w:r w:rsidRPr="00916702">
        <w:rPr>
          <w:rFonts w:ascii="Arial" w:eastAsia="Arial Unicode MS" w:hAnsi="Arial" w:cs="Arial"/>
          <w:b/>
          <w:bCs/>
        </w:rPr>
        <w:t xml:space="preserve"> </w:t>
      </w:r>
      <w:r w:rsidRPr="00916702">
        <w:rPr>
          <w:rFonts w:ascii="Arial" w:eastAsia="Arial Unicode MS" w:hAnsi="Arial" w:cs="Arial"/>
          <w:b/>
          <w:bCs/>
        </w:rPr>
        <w:tab/>
      </w:r>
      <w:r w:rsidR="00CB0566" w:rsidRPr="00916702">
        <w:rPr>
          <w:rFonts w:ascii="Arial" w:eastAsia="SimSun" w:hAnsi="Arial"/>
          <w:b/>
          <w:i/>
          <w:noProof/>
          <w:color w:val="auto"/>
          <w:lang w:eastAsia="en-US"/>
        </w:rPr>
        <w:t>S2-22</w:t>
      </w:r>
      <w:r w:rsidR="00C40874" w:rsidRPr="00916702">
        <w:rPr>
          <w:rFonts w:ascii="Arial" w:eastAsia="SimSun" w:hAnsi="Arial"/>
          <w:b/>
          <w:i/>
          <w:noProof/>
          <w:color w:val="auto"/>
          <w:lang w:eastAsia="en-US"/>
        </w:rPr>
        <w:t>0</w:t>
      </w:r>
      <w:r w:rsidR="00882A6E" w:rsidRPr="00916702">
        <w:rPr>
          <w:rFonts w:ascii="Arial" w:eastAsia="SimSun" w:hAnsi="Arial"/>
          <w:b/>
          <w:i/>
          <w:noProof/>
          <w:color w:val="auto"/>
          <w:lang w:eastAsia="en-US"/>
        </w:rPr>
        <w:t>7832</w:t>
      </w:r>
    </w:p>
    <w:p w14:paraId="31CD392E" w14:textId="5A3AE538" w:rsidR="00A24F28" w:rsidRPr="00916702" w:rsidRDefault="00EC237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16702">
        <w:rPr>
          <w:rFonts w:ascii="Arial" w:eastAsia="Arial Unicode MS" w:hAnsi="Arial" w:cs="Arial"/>
          <w:b/>
          <w:bCs/>
        </w:rPr>
        <w:t>August 17 – 26</w:t>
      </w:r>
      <w:r w:rsidR="00B85703" w:rsidRPr="00916702">
        <w:rPr>
          <w:rFonts w:ascii="Arial" w:eastAsia="Arial Unicode MS" w:hAnsi="Arial" w:cs="Arial"/>
          <w:b/>
          <w:bCs/>
        </w:rPr>
        <w:t>, 2022</w:t>
      </w:r>
      <w:r w:rsidR="002F154E" w:rsidRPr="00916702">
        <w:rPr>
          <w:rFonts w:ascii="Arial" w:eastAsia="Arial Unicode MS" w:hAnsi="Arial" w:cs="Arial"/>
          <w:b/>
          <w:bCs/>
        </w:rPr>
        <w:t>, Elbonia</w:t>
      </w:r>
      <w:r w:rsidR="003244C5" w:rsidRPr="00916702">
        <w:rPr>
          <w:rFonts w:ascii="Arial" w:eastAsia="Arial Unicode MS" w:hAnsi="Arial" w:cs="Arial"/>
          <w:b/>
          <w:bCs/>
        </w:rPr>
        <w:tab/>
      </w:r>
      <w:r w:rsidR="00171142" w:rsidRPr="00916702">
        <w:rPr>
          <w:rFonts w:ascii="Arial" w:eastAsia="Arial Unicode MS" w:hAnsi="Arial" w:cs="Arial"/>
          <w:b/>
          <w:bCs/>
          <w:color w:val="0070C0"/>
        </w:rPr>
        <w:t>(revision of S2-2205496)</w:t>
      </w:r>
    </w:p>
    <w:p w14:paraId="034E5EAF" w14:textId="0CFEA581" w:rsidR="00772F47" w:rsidRPr="00916702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16702">
        <w:rPr>
          <w:rFonts w:ascii="Arial" w:hAnsi="Arial" w:cs="Arial"/>
          <w:b/>
        </w:rPr>
        <w:t>Source:</w:t>
      </w:r>
      <w:r w:rsidRPr="00916702">
        <w:rPr>
          <w:rFonts w:ascii="Arial" w:hAnsi="Arial" w:cs="Arial"/>
          <w:b/>
        </w:rPr>
        <w:tab/>
      </w:r>
      <w:r w:rsidR="00232BFD" w:rsidRPr="00916702">
        <w:rPr>
          <w:rFonts w:ascii="Arial" w:hAnsi="Arial" w:cs="Arial"/>
          <w:b/>
        </w:rPr>
        <w:t>Oracle</w:t>
      </w:r>
      <w:r w:rsidR="00881048" w:rsidRPr="00916702">
        <w:rPr>
          <w:rFonts w:ascii="Arial" w:hAnsi="Arial" w:cs="Arial"/>
          <w:b/>
        </w:rPr>
        <w:t xml:space="preserve">, </w:t>
      </w:r>
      <w:r w:rsidR="00232BFD" w:rsidRPr="00916702">
        <w:rPr>
          <w:rFonts w:ascii="Arial" w:hAnsi="Arial" w:cs="Arial"/>
          <w:b/>
        </w:rPr>
        <w:t>Verizon</w:t>
      </w:r>
      <w:r w:rsidR="00993346" w:rsidRPr="00916702">
        <w:rPr>
          <w:rFonts w:ascii="Arial" w:hAnsi="Arial" w:cs="Arial"/>
          <w:b/>
        </w:rPr>
        <w:t xml:space="preserve"> UK Ltd</w:t>
      </w:r>
      <w:r w:rsidR="003A285F" w:rsidRPr="00916702">
        <w:rPr>
          <w:rFonts w:ascii="Arial" w:hAnsi="Arial" w:cs="Arial"/>
          <w:b/>
        </w:rPr>
        <w:t>, OPPO</w:t>
      </w:r>
    </w:p>
    <w:p w14:paraId="0DBA53A6" w14:textId="6B611353" w:rsidR="0025177D" w:rsidRPr="00916702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16702">
        <w:rPr>
          <w:rFonts w:ascii="Arial" w:hAnsi="Arial" w:cs="Arial"/>
          <w:b/>
        </w:rPr>
        <w:t>Title:</w:t>
      </w:r>
      <w:r w:rsidRPr="00916702">
        <w:rPr>
          <w:rFonts w:ascii="Arial" w:hAnsi="Arial" w:cs="Arial"/>
          <w:b/>
        </w:rPr>
        <w:tab/>
      </w:r>
      <w:r w:rsidR="0025177D" w:rsidRPr="00916702">
        <w:rPr>
          <w:rFonts w:ascii="Arial" w:hAnsi="Arial" w:cs="Arial"/>
          <w:b/>
          <w:bCs/>
          <w:lang w:val="en-US"/>
        </w:rPr>
        <w:t>WID</w:t>
      </w:r>
      <w:r w:rsidR="00FE37C9" w:rsidRPr="00916702">
        <w:rPr>
          <w:rFonts w:ascii="Arial" w:hAnsi="Arial" w:cs="Arial"/>
          <w:b/>
          <w:bCs/>
          <w:lang w:val="en-US"/>
        </w:rPr>
        <w:t xml:space="preserve">: </w:t>
      </w:r>
      <w:r w:rsidR="00074633" w:rsidRPr="00916702">
        <w:rPr>
          <w:rFonts w:ascii="Arial" w:hAnsi="Arial" w:cs="Arial"/>
          <w:b/>
          <w:bCs/>
          <w:lang w:val="en-US"/>
        </w:rPr>
        <w:t>TEI1</w:t>
      </w:r>
      <w:r w:rsidR="00232BFD" w:rsidRPr="00916702">
        <w:rPr>
          <w:rFonts w:ascii="Arial" w:hAnsi="Arial" w:cs="Arial"/>
          <w:b/>
          <w:bCs/>
          <w:lang w:val="en-US"/>
        </w:rPr>
        <w:t>8</w:t>
      </w:r>
      <w:r w:rsidR="00074633" w:rsidRPr="00916702">
        <w:rPr>
          <w:rFonts w:ascii="Arial" w:hAnsi="Arial" w:cs="Arial"/>
          <w:b/>
          <w:bCs/>
          <w:lang w:val="en-US"/>
        </w:rPr>
        <w:t>_</w:t>
      </w:r>
      <w:r w:rsidR="00232BFD" w:rsidRPr="00916702">
        <w:rPr>
          <w:rFonts w:ascii="Arial" w:hAnsi="Arial" w:cs="Arial"/>
          <w:b/>
          <w:bCs/>
          <w:lang w:val="en-US"/>
        </w:rPr>
        <w:t>SL</w:t>
      </w:r>
      <w:r w:rsidR="00074633" w:rsidRPr="00916702">
        <w:rPr>
          <w:rFonts w:ascii="Arial" w:hAnsi="Arial" w:cs="Arial"/>
          <w:b/>
          <w:bCs/>
          <w:lang w:val="en-US"/>
        </w:rPr>
        <w:t>AM</w:t>
      </w:r>
      <w:r w:rsidR="007A336F" w:rsidRPr="00916702">
        <w:rPr>
          <w:rFonts w:ascii="Arial" w:hAnsi="Arial" w:cs="Arial"/>
          <w:b/>
          <w:bCs/>
          <w:lang w:val="en-US"/>
        </w:rPr>
        <w:t>U</w:t>
      </w:r>
      <w:r w:rsidR="00074633" w:rsidRPr="00916702">
        <w:rPr>
          <w:rFonts w:ascii="Arial" w:hAnsi="Arial" w:cs="Arial"/>
          <w:b/>
          <w:bCs/>
          <w:lang w:val="en-US"/>
        </w:rPr>
        <w:t xml:space="preserve">P </w:t>
      </w:r>
      <w:r w:rsidR="00232BFD" w:rsidRPr="00916702">
        <w:rPr>
          <w:rFonts w:ascii="Arial" w:hAnsi="Arial" w:cs="Arial"/>
          <w:b/>
          <w:bCs/>
          <w:lang w:val="en-US"/>
        </w:rPr>
        <w:t>–</w:t>
      </w:r>
      <w:r w:rsidR="00074633" w:rsidRPr="00916702">
        <w:rPr>
          <w:rFonts w:ascii="Arial" w:hAnsi="Arial" w:cs="Arial"/>
          <w:b/>
          <w:bCs/>
          <w:lang w:val="en-US"/>
        </w:rPr>
        <w:t xml:space="preserve"> </w:t>
      </w:r>
      <w:r w:rsidR="00232BFD" w:rsidRPr="00916702">
        <w:rPr>
          <w:rFonts w:ascii="Arial" w:hAnsi="Arial" w:cs="Arial"/>
          <w:b/>
          <w:bCs/>
          <w:lang w:val="en-US"/>
        </w:rPr>
        <w:t>Spending Limits</w:t>
      </w:r>
      <w:r w:rsidR="0025177D" w:rsidRPr="00916702">
        <w:rPr>
          <w:rFonts w:ascii="Arial" w:hAnsi="Arial" w:cs="Arial"/>
          <w:b/>
          <w:bCs/>
          <w:lang w:val="en-US"/>
        </w:rPr>
        <w:t xml:space="preserve"> </w:t>
      </w:r>
      <w:r w:rsidR="00232BFD" w:rsidRPr="00916702">
        <w:rPr>
          <w:rFonts w:ascii="Arial" w:hAnsi="Arial" w:cs="Arial"/>
          <w:b/>
          <w:bCs/>
          <w:lang w:val="en-US"/>
        </w:rPr>
        <w:t xml:space="preserve">for </w:t>
      </w:r>
      <w:r w:rsidR="0025177D" w:rsidRPr="00916702">
        <w:rPr>
          <w:rFonts w:ascii="Arial" w:hAnsi="Arial" w:cs="Arial"/>
          <w:b/>
          <w:bCs/>
          <w:lang w:val="en-US"/>
        </w:rPr>
        <w:t xml:space="preserve">AM </w:t>
      </w:r>
      <w:r w:rsidR="007A336F" w:rsidRPr="00916702">
        <w:rPr>
          <w:rFonts w:ascii="Arial" w:hAnsi="Arial" w:cs="Arial"/>
          <w:b/>
          <w:bCs/>
          <w:lang w:val="en-US"/>
        </w:rPr>
        <w:t xml:space="preserve">and UE </w:t>
      </w:r>
      <w:r w:rsidR="0025177D" w:rsidRPr="00916702">
        <w:rPr>
          <w:rFonts w:ascii="Arial" w:hAnsi="Arial" w:cs="Arial"/>
          <w:b/>
          <w:bCs/>
          <w:lang w:val="en-US"/>
        </w:rPr>
        <w:t>Policies in the 5GC</w:t>
      </w:r>
      <w:r w:rsidR="0025177D" w:rsidRPr="00916702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16702" w:rsidRDefault="002A3C41" w:rsidP="00A24F28">
      <w:pPr>
        <w:ind w:left="2127" w:hanging="2127"/>
        <w:rPr>
          <w:rFonts w:ascii="Arial" w:hAnsi="Arial" w:cs="Arial"/>
          <w:b/>
        </w:rPr>
      </w:pPr>
      <w:r w:rsidRPr="00916702">
        <w:rPr>
          <w:rFonts w:ascii="Arial" w:hAnsi="Arial" w:cs="Arial"/>
          <w:b/>
        </w:rPr>
        <w:t>Document for:</w:t>
      </w:r>
      <w:r w:rsidRPr="00916702">
        <w:rPr>
          <w:rFonts w:ascii="Arial" w:hAnsi="Arial" w:cs="Arial"/>
          <w:b/>
        </w:rPr>
        <w:tab/>
      </w:r>
      <w:r w:rsidR="00A24F28" w:rsidRPr="00916702">
        <w:rPr>
          <w:rFonts w:ascii="Arial" w:hAnsi="Arial" w:cs="Arial"/>
          <w:b/>
        </w:rPr>
        <w:t>Approval</w:t>
      </w:r>
    </w:p>
    <w:p w14:paraId="352E0782" w14:textId="5D8DE1C2" w:rsidR="006F64B6" w:rsidRPr="00916702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916702">
        <w:rPr>
          <w:rFonts w:ascii="Arial" w:eastAsia="Batang" w:hAnsi="Arial"/>
          <w:b/>
          <w:lang w:eastAsia="zh-CN"/>
        </w:rPr>
        <w:t>Agenda Item:</w:t>
      </w:r>
      <w:r w:rsidRPr="00916702">
        <w:rPr>
          <w:rFonts w:ascii="Arial" w:eastAsia="Batang" w:hAnsi="Arial"/>
          <w:b/>
          <w:lang w:eastAsia="zh-CN"/>
        </w:rPr>
        <w:tab/>
      </w:r>
      <w:r w:rsidR="00397AF4" w:rsidRPr="00916702">
        <w:rPr>
          <w:rFonts w:ascii="Arial" w:eastAsia="Batang" w:hAnsi="Arial"/>
          <w:b/>
          <w:lang w:eastAsia="zh-CN"/>
        </w:rPr>
        <w:t>10.</w:t>
      </w:r>
      <w:r w:rsidR="00F47D6B" w:rsidRPr="00916702">
        <w:rPr>
          <w:rFonts w:ascii="Arial" w:eastAsia="Batang" w:hAnsi="Arial"/>
          <w:b/>
          <w:lang w:eastAsia="zh-CN"/>
        </w:rPr>
        <w:t>4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7E66F99C" w:rsidR="0016626A" w:rsidRPr="00BA3A53" w:rsidRDefault="0016626A" w:rsidP="0016626A">
      <w:pPr>
        <w:pStyle w:val="Heading1"/>
        <w:ind w:left="851" w:hanging="851"/>
      </w:pPr>
      <w:r w:rsidRPr="00BA3A53">
        <w:t>Title:</w:t>
      </w:r>
      <w:bookmarkStart w:id="0" w:name="_Hlk52207122"/>
      <w:r w:rsidR="00EA45AD">
        <w:tab/>
      </w:r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0ABEC466" w:rsidR="0016626A" w:rsidRDefault="0016626A" w:rsidP="0016626A">
      <w:pPr>
        <w:pStyle w:val="Heading2"/>
        <w:tabs>
          <w:tab w:val="left" w:pos="2552"/>
        </w:tabs>
      </w:pPr>
      <w:r>
        <w:t>Unique identifier:</w:t>
      </w:r>
      <w:r w:rsidR="00EA45AD">
        <w:tab/>
      </w:r>
      <w:r w:rsidR="009178D6">
        <w:t>970004</w:t>
      </w:r>
    </w:p>
    <w:p w14:paraId="15FAD04F" w14:textId="77375E25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A45AD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941B29">
        <w:rPr>
          <w:rFonts w:ascii="Arial" w:hAnsi="Arial"/>
          <w:sz w:val="32"/>
        </w:rPr>
        <w:t>8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666865BF" w:rsidR="0016626A" w:rsidRDefault="0016626A" w:rsidP="0016626A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r w:rsidR="006402E8" w:rsidRPr="00140E21">
        <w:t>Nchf_SpendingLimitControl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5E8E1CA8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</w:t>
      </w:r>
      <w:r w:rsidR="00EC2371">
        <w:rPr>
          <w:rFonts w:eastAsia="SimSun"/>
        </w:rPr>
        <w:t xml:space="preserve"> </w:t>
      </w:r>
      <w:r w:rsidR="00EC2371" w:rsidRPr="004B11FF">
        <w:rPr>
          <w:rFonts w:eastAsia="SimSun"/>
        </w:rPr>
        <w:t>and the home PLMN is also the serving PLMN for the UE</w:t>
      </w:r>
      <w:r w:rsidRPr="004B11FF">
        <w:rPr>
          <w:rFonts w:eastAsia="SimSun"/>
        </w:rPr>
        <w:t>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lastRenderedPageBreak/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490F21BD" w14:textId="77777777" w:rsidR="00AF53B2" w:rsidRDefault="00AF53B2" w:rsidP="00754C21">
            <w:pPr>
              <w:pStyle w:val="TAL"/>
            </w:pPr>
          </w:p>
          <w:p w14:paraId="648E3D34" w14:textId="77777777" w:rsidR="00AF53B2" w:rsidRDefault="00AF53B2" w:rsidP="00754C21">
            <w:pPr>
              <w:pStyle w:val="TAL"/>
            </w:pPr>
          </w:p>
          <w:p w14:paraId="3FCEE329" w14:textId="77777777" w:rsidR="00AF53B2" w:rsidRDefault="00AF53B2" w:rsidP="00754C21">
            <w:pPr>
              <w:pStyle w:val="TAL"/>
            </w:pPr>
          </w:p>
          <w:p w14:paraId="7EED6B9D" w14:textId="77777777" w:rsidR="00AF53B2" w:rsidRDefault="00AF53B2" w:rsidP="00754C21">
            <w:pPr>
              <w:pStyle w:val="TAL"/>
            </w:pPr>
          </w:p>
          <w:p w14:paraId="7546706D" w14:textId="77777777" w:rsidR="00AF53B2" w:rsidRDefault="00AF53B2" w:rsidP="00754C21">
            <w:pPr>
              <w:pStyle w:val="TAL"/>
            </w:pPr>
          </w:p>
          <w:p w14:paraId="2A53F252" w14:textId="77777777" w:rsidR="00AF53B2" w:rsidRDefault="00AF53B2" w:rsidP="00754C21">
            <w:pPr>
              <w:pStyle w:val="TAL"/>
            </w:pPr>
          </w:p>
          <w:p w14:paraId="7183FCD7" w14:textId="77777777" w:rsidR="00AF53B2" w:rsidRDefault="00AF53B2" w:rsidP="00754C21">
            <w:pPr>
              <w:pStyle w:val="TAL"/>
            </w:pPr>
          </w:p>
          <w:p w14:paraId="6F87C820" w14:textId="77777777" w:rsidR="00AF53B2" w:rsidRDefault="00AF53B2" w:rsidP="00754C21">
            <w:pPr>
              <w:pStyle w:val="TAL"/>
            </w:pPr>
          </w:p>
          <w:p w14:paraId="471575ED" w14:textId="77777777" w:rsidR="00AF53B2" w:rsidRDefault="00AF53B2" w:rsidP="00754C21">
            <w:pPr>
              <w:pStyle w:val="TAL"/>
            </w:pPr>
          </w:p>
          <w:p w14:paraId="1D59DA25" w14:textId="77777777" w:rsidR="00AF53B2" w:rsidRDefault="00AF53B2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5C587862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>.</w:t>
            </w:r>
            <w:r w:rsidR="00AF53B2">
              <w:t xml:space="preserve"> (Technically, creating a new higher level clause, 6.1.1.4. This clause will define </w:t>
            </w:r>
            <w:r w:rsidR="00AF53B2" w:rsidRPr="00AF53B2">
              <w:t>Policy decisions based on spending limits</w:t>
            </w:r>
            <w:r w:rsidR="00AF53B2">
              <w:t xml:space="preserve"> for all – SM, AM and UE Policy)</w:t>
            </w:r>
            <w:r w:rsidR="00890D55">
              <w:t xml:space="preserve">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03F00626" w:rsidR="0016626A" w:rsidRDefault="006402E8" w:rsidP="006402E8">
            <w:pPr>
              <w:pStyle w:val="TAL"/>
            </w:pPr>
            <w:r w:rsidRPr="00D91E86">
              <w:t xml:space="preserve">Add </w:t>
            </w:r>
            <w:r w:rsidR="00F2382D">
              <w:t xml:space="preserve">in </w:t>
            </w:r>
            <w:r w:rsidRPr="00D91E86">
              <w:t xml:space="preserve">Table 6.2-1 </w:t>
            </w:r>
            <w:r w:rsidR="0073540E" w:rsidRPr="003D4ABF">
              <w:rPr>
                <w:rFonts w:eastAsia="DengXian"/>
              </w:rPr>
              <w:t xml:space="preserve">UE context </w:t>
            </w:r>
            <w:r w:rsidR="0073540E" w:rsidRPr="003D4ABF">
              <w:t>policy control subscription information</w:t>
            </w:r>
            <w:r w:rsidRPr="00D91E86">
              <w:rPr>
                <w:rFonts w:eastAsia="DengXian"/>
              </w:rPr>
              <w:t xml:space="preserve"> optional field</w:t>
            </w:r>
            <w:r w:rsidR="00F2382D">
              <w:rPr>
                <w:rFonts w:eastAsia="DengXian"/>
              </w:rPr>
              <w:t>s related</w:t>
            </w:r>
            <w:r w:rsidRPr="00D91E86">
              <w:rPr>
                <w:rFonts w:eastAsia="DengXian"/>
              </w:rPr>
              <w:t xml:space="preserve"> to </w:t>
            </w:r>
            <w:r w:rsidR="0073540E" w:rsidRPr="00D91E86">
              <w:t>Subscriber spending limits control</w:t>
            </w:r>
            <w:r w:rsidR="0073540E">
              <w:t xml:space="preserve"> subscription information related to UE policy</w:t>
            </w:r>
            <w:r w:rsidRPr="00D91E86">
              <w:t>.</w:t>
            </w:r>
          </w:p>
          <w:p w14:paraId="00714B1F" w14:textId="77777777" w:rsidR="00F2382D" w:rsidRDefault="00F2382D" w:rsidP="006402E8">
            <w:pPr>
              <w:pStyle w:val="TAL"/>
            </w:pPr>
          </w:p>
          <w:p w14:paraId="155B89BB" w14:textId="672FCE98" w:rsidR="00F2382D" w:rsidRPr="00D91E86" w:rsidRDefault="00F2382D" w:rsidP="006402E8">
            <w:pPr>
              <w:pStyle w:val="TAL"/>
            </w:pPr>
            <w:r>
              <w:t xml:space="preserve">Create a new </w:t>
            </w:r>
            <w:r w:rsidRPr="00F2382D">
              <w:t>Table 6.2-x: Access and Mobility policy control subscription information</w:t>
            </w:r>
            <w:r>
              <w:t xml:space="preserve">. It will include </w:t>
            </w:r>
            <w:r w:rsidRPr="00D91E86">
              <w:t>Subscriber spending limits control</w:t>
            </w:r>
            <w:r>
              <w:t xml:space="preserve"> subscription information related to AM policy.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  <w:tr w:rsidR="00111520" w:rsidRPr="00251D80" w14:paraId="3F01C798" w14:textId="77777777" w:rsidTr="001C16B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69F" w14:textId="41CB1128" w:rsidR="00111520" w:rsidRPr="004F5052" w:rsidRDefault="00111520" w:rsidP="004B11FF">
            <w:pPr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  <w:tr w:rsidR="00946813" w14:paraId="243EE4C8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4C8BA4D2" w14:textId="1BDB93FE" w:rsidR="00946813" w:rsidRDefault="00946813" w:rsidP="00754C21">
            <w:pPr>
              <w:pStyle w:val="TAL"/>
            </w:pPr>
            <w:r>
              <w:t>Huawei</w:t>
            </w:r>
          </w:p>
        </w:tc>
      </w:tr>
      <w:tr w:rsidR="00A4231A" w14:paraId="0BCAF44B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64101D" w14:textId="48E29394" w:rsidR="00A4231A" w:rsidRDefault="00A4231A" w:rsidP="00754C21">
            <w:pPr>
              <w:pStyle w:val="TAL"/>
            </w:pPr>
            <w:r>
              <w:t>Nokia</w:t>
            </w:r>
          </w:p>
        </w:tc>
      </w:tr>
      <w:tr w:rsidR="003F4ED7" w14:paraId="67F74864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08C0CFF9" w14:textId="14A1025E" w:rsidR="003F4ED7" w:rsidRDefault="003F4ED7" w:rsidP="00754C21">
            <w:pPr>
              <w:pStyle w:val="TAL"/>
            </w:pPr>
            <w:r>
              <w:t>Ericsson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4E0D" w14:textId="77777777" w:rsidR="00D8130E" w:rsidRDefault="00D8130E">
      <w:r>
        <w:separator/>
      </w:r>
    </w:p>
    <w:p w14:paraId="340E4614" w14:textId="77777777" w:rsidR="00D8130E" w:rsidRDefault="00D8130E"/>
  </w:endnote>
  <w:endnote w:type="continuationSeparator" w:id="0">
    <w:p w14:paraId="6C44EFFB" w14:textId="77777777" w:rsidR="00D8130E" w:rsidRDefault="00D8130E">
      <w:r>
        <w:continuationSeparator/>
      </w:r>
    </w:p>
    <w:p w14:paraId="2BB7526B" w14:textId="77777777" w:rsidR="00D8130E" w:rsidRDefault="00D81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AAEA" w14:textId="77777777" w:rsidR="00D8130E" w:rsidRDefault="00D8130E">
      <w:r>
        <w:separator/>
      </w:r>
    </w:p>
    <w:p w14:paraId="283393E6" w14:textId="77777777" w:rsidR="00D8130E" w:rsidRDefault="00D8130E"/>
  </w:footnote>
  <w:footnote w:type="continuationSeparator" w:id="0">
    <w:p w14:paraId="4E52BAA9" w14:textId="77777777" w:rsidR="00D8130E" w:rsidRDefault="00D8130E">
      <w:r>
        <w:continuationSeparator/>
      </w:r>
    </w:p>
    <w:p w14:paraId="56CFD051" w14:textId="77777777" w:rsidR="00D8130E" w:rsidRDefault="00D813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783929">
    <w:abstractNumId w:val="10"/>
  </w:num>
  <w:num w:numId="2" w16cid:durableId="517014073">
    <w:abstractNumId w:val="4"/>
  </w:num>
  <w:num w:numId="3" w16cid:durableId="472648943">
    <w:abstractNumId w:val="1"/>
  </w:num>
  <w:num w:numId="4" w16cid:durableId="1887792934">
    <w:abstractNumId w:val="3"/>
  </w:num>
  <w:num w:numId="5" w16cid:durableId="1792551116">
    <w:abstractNumId w:val="9"/>
  </w:num>
  <w:num w:numId="6" w16cid:durableId="1322923353">
    <w:abstractNumId w:val="15"/>
  </w:num>
  <w:num w:numId="7" w16cid:durableId="1943488725">
    <w:abstractNumId w:val="5"/>
  </w:num>
  <w:num w:numId="8" w16cid:durableId="1219174070">
    <w:abstractNumId w:val="8"/>
  </w:num>
  <w:num w:numId="9" w16cid:durableId="1729525819">
    <w:abstractNumId w:val="11"/>
  </w:num>
  <w:num w:numId="10" w16cid:durableId="199629840">
    <w:abstractNumId w:val="16"/>
  </w:num>
  <w:num w:numId="11" w16cid:durableId="2037927890">
    <w:abstractNumId w:val="6"/>
  </w:num>
  <w:num w:numId="12" w16cid:durableId="1045642982">
    <w:abstractNumId w:val="0"/>
  </w:num>
  <w:num w:numId="13" w16cid:durableId="1906212631">
    <w:abstractNumId w:val="2"/>
  </w:num>
  <w:num w:numId="14" w16cid:durableId="948849631">
    <w:abstractNumId w:val="7"/>
  </w:num>
  <w:num w:numId="15" w16cid:durableId="1892810915">
    <w:abstractNumId w:val="14"/>
  </w:num>
  <w:num w:numId="16" w16cid:durableId="797646084">
    <w:abstractNumId w:val="13"/>
  </w:num>
  <w:num w:numId="17" w16cid:durableId="110896579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18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61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31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6702"/>
    <w:rsid w:val="009173A0"/>
    <w:rsid w:val="009178D6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60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130E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AD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1147</Words>
  <Characters>5533</Characters>
  <Application>Microsoft Office Word</Application>
  <DocSecurity>0</DocSecurity>
  <Lines>158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 WG5 Chair Comments</cp:lastModifiedBy>
  <cp:revision>7</cp:revision>
  <cp:lastPrinted>2018-08-13T16:59:00Z</cp:lastPrinted>
  <dcterms:created xsi:type="dcterms:W3CDTF">2022-08-26T23:51:00Z</dcterms:created>
  <dcterms:modified xsi:type="dcterms:W3CDTF">2022-08-31T16:35:00Z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